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2AD" w:rsidRDefault="005156E8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  <w:r>
        <w:rPr>
          <w:rFonts w:ascii="Arial" w:hAnsi="Arial" w:cs="Arial"/>
          <w:b/>
          <w:bCs/>
          <w:sz w:val="28"/>
          <w:szCs w:val="28"/>
          <w:lang w:val="es-MX"/>
        </w:rPr>
        <w:t>Reporte de Fondo de Emergencias</w:t>
      </w:r>
    </w:p>
    <w:p w:rsidR="00A0425D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  <w:bookmarkStart w:id="0" w:name="_GoBack"/>
      <w:bookmarkEnd w:id="0"/>
    </w:p>
    <w:tbl>
      <w:tblPr>
        <w:tblW w:w="99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2"/>
        <w:gridCol w:w="2989"/>
        <w:gridCol w:w="1972"/>
      </w:tblGrid>
      <w:tr w:rsidR="00A0425D" w:rsidRPr="00373373" w:rsidTr="00A0425D">
        <w:trPr>
          <w:trHeight w:val="268"/>
        </w:trPr>
        <w:tc>
          <w:tcPr>
            <w:tcW w:w="99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DATOS DEL ÁREA NATURAL PROTEGIDA QUE REPORTA</w:t>
            </w: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Nombre: 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Puesto:</w:t>
            </w: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9983" w:type="dxa"/>
            <w:gridSpan w:val="3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Área Protegida: </w:t>
            </w:r>
          </w:p>
        </w:tc>
      </w:tr>
      <w:tr w:rsidR="00A0425D" w:rsidRPr="00373373" w:rsidTr="00A0425D">
        <w:trPr>
          <w:trHeight w:val="268"/>
        </w:trPr>
        <w:tc>
          <w:tcPr>
            <w:tcW w:w="9983" w:type="dxa"/>
            <w:gridSpan w:val="3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998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Tipo de contingencia y posible causa:</w:t>
            </w:r>
          </w:p>
        </w:tc>
      </w:tr>
      <w:tr w:rsidR="00A0425D" w:rsidRPr="00373373" w:rsidTr="00A0425D">
        <w:trPr>
          <w:trHeight w:val="268"/>
        </w:trPr>
        <w:tc>
          <w:tcPr>
            <w:tcW w:w="998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460"/>
        </w:trPr>
        <w:tc>
          <w:tcPr>
            <w:tcW w:w="5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notificación del FE: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presupuestado:</w:t>
            </w: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desembolsado a la OSC administradora: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ejercido: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Periodo para atender la contingencia:</w:t>
            </w: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Fecha de entrega del reporte: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801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Daños / tipo (s) de ecosistema (s) afectado (s):</w:t>
            </w:r>
          </w:p>
        </w:tc>
        <w:tc>
          <w:tcPr>
            <w:tcW w:w="197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Superficie atendida:</w:t>
            </w:r>
          </w:p>
        </w:tc>
      </w:tr>
      <w:tr w:rsidR="00A0425D" w:rsidRPr="00373373" w:rsidTr="00A0425D">
        <w:trPr>
          <w:trHeight w:val="268"/>
        </w:trPr>
        <w:tc>
          <w:tcPr>
            <w:tcW w:w="80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97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435"/>
        </w:trPr>
        <w:tc>
          <w:tcPr>
            <w:tcW w:w="5022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Acciones a realizadas:</w:t>
            </w:r>
          </w:p>
        </w:tc>
        <w:tc>
          <w:tcPr>
            <w:tcW w:w="496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Descripción del uso del recurso por rubro: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Concepto del gasto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Monto ejercido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Total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Comentarios Generales:</w:t>
            </w: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>No. de personas y comunidades involucradas en la atención  de la contingencia:</w:t>
            </w: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56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268"/>
        </w:trPr>
        <w:tc>
          <w:tcPr>
            <w:tcW w:w="502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425D" w:rsidRPr="00373373" w:rsidRDefault="00A0425D" w:rsidP="00A76022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</w:p>
        </w:tc>
      </w:tr>
      <w:tr w:rsidR="00A0425D" w:rsidRPr="00373373" w:rsidTr="00A0425D">
        <w:trPr>
          <w:trHeight w:val="652"/>
        </w:trPr>
        <w:tc>
          <w:tcPr>
            <w:tcW w:w="998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0425D" w:rsidRPr="00373373" w:rsidRDefault="00A0425D" w:rsidP="00A76022">
            <w:pPr>
              <w:jc w:val="both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</w:pPr>
            <w:r w:rsidRPr="00373373"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es-MX" w:eastAsia="es-MX"/>
              </w:rPr>
              <w:t xml:space="preserve">Anexo fotográfico: </w:t>
            </w:r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Favor de incluir de forma independiente a este formato las fotografías de la atención de la contingencia (archivos de imagen: “</w:t>
            </w:r>
            <w:r w:rsidRPr="00373373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s-MX" w:eastAsia="es-MX"/>
              </w:rPr>
              <w:t>.</w:t>
            </w:r>
            <w:proofErr w:type="spellStart"/>
            <w:r w:rsidRPr="00373373">
              <w:rPr>
                <w:rFonts w:ascii="Calibri" w:hAnsi="Calibri"/>
                <w:i/>
                <w:iCs/>
                <w:color w:val="000000"/>
                <w:sz w:val="20"/>
                <w:szCs w:val="20"/>
                <w:lang w:val="es-MX" w:eastAsia="es-MX"/>
              </w:rPr>
              <w:t>jpg</w:t>
            </w:r>
            <w:proofErr w:type="spellEnd"/>
            <w:r w:rsidRPr="00373373">
              <w:rPr>
                <w:rFonts w:ascii="Calibri" w:hAnsi="Calibri"/>
                <w:color w:val="000000"/>
                <w:sz w:val="20"/>
                <w:szCs w:val="20"/>
                <w:lang w:val="es-MX" w:eastAsia="es-MX"/>
              </w:rPr>
              <w:t>”).</w:t>
            </w:r>
          </w:p>
        </w:tc>
      </w:tr>
    </w:tbl>
    <w:p w:rsidR="00A0425D" w:rsidRPr="005156E8" w:rsidRDefault="00A0425D" w:rsidP="00A0425D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p w:rsidR="00A0425D" w:rsidRDefault="00A0425D" w:rsidP="005156E8">
      <w:pPr>
        <w:jc w:val="center"/>
        <w:rPr>
          <w:rFonts w:ascii="Arial" w:hAnsi="Arial" w:cs="Arial"/>
          <w:b/>
          <w:bCs/>
          <w:sz w:val="28"/>
          <w:szCs w:val="28"/>
          <w:lang w:val="es-MX"/>
        </w:rPr>
      </w:pPr>
    </w:p>
    <w:sectPr w:rsidR="00A0425D" w:rsidSect="005B3198">
      <w:headerReference w:type="default" r:id="rId7"/>
      <w:footerReference w:type="default" r:id="rId8"/>
      <w:pgSz w:w="12240" w:h="15840"/>
      <w:pgMar w:top="1411" w:right="1080" w:bottom="141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798" w:rsidRDefault="00A71798" w:rsidP="00606A49">
      <w:r>
        <w:separator/>
      </w:r>
    </w:p>
  </w:endnote>
  <w:endnote w:type="continuationSeparator" w:id="0">
    <w:p w:rsidR="00A71798" w:rsidRDefault="00A71798" w:rsidP="0060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opperplate Gothic Bold"/>
    <w:charset w:val="00"/>
    <w:family w:val="auto"/>
    <w:pitch w:val="variable"/>
    <w:sig w:usb0="00000003" w:usb1="4000204A" w:usb2="00000000" w:usb3="00000000" w:csb0="0000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A49" w:rsidRDefault="00606A49" w:rsidP="00606A49">
    <w:pPr>
      <w:pStyle w:val="Piedepgina"/>
      <w:jc w:val="center"/>
      <w:rPr>
        <w:rFonts w:ascii="Montserrat" w:hAnsi="Montserrat"/>
        <w:color w:val="0087C1"/>
        <w:sz w:val="18"/>
      </w:rPr>
    </w:pPr>
  </w:p>
  <w:p w:rsidR="00606A49" w:rsidRPr="00F4347F" w:rsidRDefault="00606A49" w:rsidP="00606A49">
    <w:pPr>
      <w:pStyle w:val="Piedepgina"/>
      <w:jc w:val="center"/>
      <w:rPr>
        <w:rFonts w:ascii="Microsoft Tai Le" w:hAnsi="Microsoft Tai Le"/>
        <w:color w:val="0087C1"/>
        <w:sz w:val="18"/>
      </w:rPr>
    </w:pPr>
    <w:r w:rsidRPr="00F4347F">
      <w:rPr>
        <w:rFonts w:ascii="Microsoft Tai Le" w:hAnsi="Microsoft Tai Le"/>
        <w:color w:val="0087C1"/>
        <w:sz w:val="18"/>
      </w:rPr>
      <w:t>http://fmcn.org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798" w:rsidRDefault="00A71798" w:rsidP="00606A49">
      <w:r>
        <w:separator/>
      </w:r>
    </w:p>
  </w:footnote>
  <w:footnote w:type="continuationSeparator" w:id="0">
    <w:p w:rsidR="00A71798" w:rsidRDefault="00A71798" w:rsidP="00606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F7A" w:rsidRPr="00AD7F7A" w:rsidRDefault="002347A7" w:rsidP="00AD7F7A">
    <w:pPr>
      <w:pStyle w:val="Encabezado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Formato 12</w:t>
    </w:r>
    <w:r w:rsidR="00AD7F7A">
      <w:rPr>
        <w:rFonts w:asciiTheme="minorHAnsi" w:hAnsiTheme="minorHAnsi" w:cstheme="minorHAnsi"/>
        <w:sz w:val="22"/>
        <w:szCs w:val="22"/>
      </w:rPr>
      <w:t>.30. Reporte de fondo de emergencias</w:t>
    </w:r>
  </w:p>
  <w:p w:rsidR="00606A49" w:rsidRDefault="00570988" w:rsidP="00570988">
    <w:pPr>
      <w:pStyle w:val="Encabezado"/>
      <w:tabs>
        <w:tab w:val="clear" w:pos="4419"/>
        <w:tab w:val="clear" w:pos="8838"/>
        <w:tab w:val="left" w:pos="6780"/>
      </w:tabs>
    </w:pPr>
    <w:r>
      <w:rPr>
        <w:noProof/>
        <w:lang w:val="es-MX" w:eastAsia="es-MX"/>
      </w:rPr>
      <w:drawing>
        <wp:inline distT="0" distB="0" distL="0" distR="0">
          <wp:extent cx="2066925" cy="881247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084" cy="8932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:rsidR="00AD7F7A" w:rsidRDefault="00AD7F7A" w:rsidP="00AD7F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73E84"/>
    <w:multiLevelType w:val="hybridMultilevel"/>
    <w:tmpl w:val="FB188272"/>
    <w:lvl w:ilvl="0" w:tplc="2EBE809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B93A07"/>
    <w:multiLevelType w:val="hybridMultilevel"/>
    <w:tmpl w:val="58A89E6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2AD"/>
    <w:rsid w:val="000A08FC"/>
    <w:rsid w:val="000D06FD"/>
    <w:rsid w:val="000D38A7"/>
    <w:rsid w:val="000D5AF0"/>
    <w:rsid w:val="000E1CBF"/>
    <w:rsid w:val="000F40D3"/>
    <w:rsid w:val="00124F8C"/>
    <w:rsid w:val="001721A3"/>
    <w:rsid w:val="0017295C"/>
    <w:rsid w:val="001C6487"/>
    <w:rsid w:val="001D6C69"/>
    <w:rsid w:val="001E123C"/>
    <w:rsid w:val="00211736"/>
    <w:rsid w:val="00226433"/>
    <w:rsid w:val="002347A7"/>
    <w:rsid w:val="0028023B"/>
    <w:rsid w:val="002D469D"/>
    <w:rsid w:val="002E6CF2"/>
    <w:rsid w:val="0033581C"/>
    <w:rsid w:val="00337189"/>
    <w:rsid w:val="00342D05"/>
    <w:rsid w:val="003E3118"/>
    <w:rsid w:val="004037C6"/>
    <w:rsid w:val="00437FBE"/>
    <w:rsid w:val="00441138"/>
    <w:rsid w:val="00463F08"/>
    <w:rsid w:val="00480145"/>
    <w:rsid w:val="00480581"/>
    <w:rsid w:val="004862AD"/>
    <w:rsid w:val="004D3E2C"/>
    <w:rsid w:val="005156E8"/>
    <w:rsid w:val="0054770C"/>
    <w:rsid w:val="00570988"/>
    <w:rsid w:val="00574D1A"/>
    <w:rsid w:val="005903EB"/>
    <w:rsid w:val="00591056"/>
    <w:rsid w:val="005B3198"/>
    <w:rsid w:val="005C4E43"/>
    <w:rsid w:val="00606A49"/>
    <w:rsid w:val="006149C1"/>
    <w:rsid w:val="00640B99"/>
    <w:rsid w:val="006B2FE1"/>
    <w:rsid w:val="006B40FD"/>
    <w:rsid w:val="006B5423"/>
    <w:rsid w:val="00702CF8"/>
    <w:rsid w:val="007E032D"/>
    <w:rsid w:val="008162AF"/>
    <w:rsid w:val="00837EC2"/>
    <w:rsid w:val="008A3608"/>
    <w:rsid w:val="008E0843"/>
    <w:rsid w:val="008E11E7"/>
    <w:rsid w:val="008E3E19"/>
    <w:rsid w:val="00906278"/>
    <w:rsid w:val="009068A2"/>
    <w:rsid w:val="00930342"/>
    <w:rsid w:val="0093728A"/>
    <w:rsid w:val="00960D84"/>
    <w:rsid w:val="00991B4C"/>
    <w:rsid w:val="00994E56"/>
    <w:rsid w:val="009D790C"/>
    <w:rsid w:val="00A0425D"/>
    <w:rsid w:val="00A133D6"/>
    <w:rsid w:val="00A30071"/>
    <w:rsid w:val="00A71798"/>
    <w:rsid w:val="00AC3D63"/>
    <w:rsid w:val="00AD7F7A"/>
    <w:rsid w:val="00B379D4"/>
    <w:rsid w:val="00B5172C"/>
    <w:rsid w:val="00BE180A"/>
    <w:rsid w:val="00C3617D"/>
    <w:rsid w:val="00C93392"/>
    <w:rsid w:val="00D227D5"/>
    <w:rsid w:val="00DA7E8F"/>
    <w:rsid w:val="00DD71C7"/>
    <w:rsid w:val="00E3696E"/>
    <w:rsid w:val="00E47E60"/>
    <w:rsid w:val="00E50D97"/>
    <w:rsid w:val="00EB7210"/>
    <w:rsid w:val="00EE75C2"/>
    <w:rsid w:val="00F4347F"/>
    <w:rsid w:val="00F44B1E"/>
    <w:rsid w:val="00F83DED"/>
    <w:rsid w:val="00F97026"/>
    <w:rsid w:val="00FD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7526A3F-E471-4253-AEE0-432BB1CD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6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6A49"/>
  </w:style>
  <w:style w:type="paragraph" w:styleId="Piedepgina">
    <w:name w:val="footer"/>
    <w:basedOn w:val="Normal"/>
    <w:link w:val="PiedepginaCar"/>
    <w:uiPriority w:val="99"/>
    <w:unhideWhenUsed/>
    <w:rsid w:val="00606A4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6A49"/>
  </w:style>
  <w:style w:type="paragraph" w:styleId="Textodeglobo">
    <w:name w:val="Balloon Text"/>
    <w:basedOn w:val="Normal"/>
    <w:link w:val="TextodegloboCar"/>
    <w:uiPriority w:val="99"/>
    <w:semiHidden/>
    <w:unhideWhenUsed/>
    <w:rsid w:val="00606A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6A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D4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valle\Dropbox%20(DC)\FANP\Fondo%20de%20Emergencias\Formato%20Solicitud%20Fondo%20de%20Emergencias%202014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Formato Solicitud Fondo de Emergencias 2014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Manti Lavalle</dc:creator>
  <cp:lastModifiedBy>Selina Villegas</cp:lastModifiedBy>
  <cp:revision>3</cp:revision>
  <cp:lastPrinted>2013-12-16T20:04:00Z</cp:lastPrinted>
  <dcterms:created xsi:type="dcterms:W3CDTF">2021-01-13T23:07:00Z</dcterms:created>
  <dcterms:modified xsi:type="dcterms:W3CDTF">2021-01-13T23:07:00Z</dcterms:modified>
</cp:coreProperties>
</file>